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83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6"/>
        <w:gridCol w:w="339"/>
        <w:gridCol w:w="941"/>
        <w:gridCol w:w="339"/>
        <w:gridCol w:w="668"/>
        <w:gridCol w:w="339"/>
        <w:gridCol w:w="702"/>
        <w:gridCol w:w="339"/>
        <w:gridCol w:w="716"/>
        <w:gridCol w:w="305"/>
      </w:tblGrid>
      <w:tr w:rsidR="00DB78E7" w:rsidRPr="00AA3BE4" w:rsidTr="00BF4B7B">
        <w:trPr>
          <w:trHeight w:val="20"/>
          <w:jc w:val="center"/>
        </w:trPr>
        <w:tc>
          <w:tcPr>
            <w:tcW w:w="16934" w:type="dxa"/>
            <w:gridSpan w:val="2"/>
            <w:noWrap/>
            <w:vAlign w:val="bottom"/>
          </w:tcPr>
          <w:p w:rsidR="00DB78E7" w:rsidRPr="00DB78E7" w:rsidRDefault="00DB78E7" w:rsidP="00DB78E7">
            <w:pPr>
              <w:spacing w:after="0" w:line="20" w:lineRule="atLeast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  <w:t xml:space="preserve">                                              </w:t>
            </w:r>
            <w:r w:rsidR="00BF4B7B"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  <w:t xml:space="preserve"> </w:t>
            </w:r>
            <w:r w:rsidRPr="00DB78E7"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  <w:t>GİRESUN İLİ YETER GELİRLİ TARIMSAL ARAZİ BÜYÜKLÜKLERİ</w:t>
            </w:r>
          </w:p>
          <w:p w:rsidR="00DB78E7" w:rsidRPr="00DB78E7" w:rsidRDefault="00DB78E7" w:rsidP="007B1945">
            <w:pPr>
              <w:spacing w:after="0" w:line="20" w:lineRule="atLeast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</w:pPr>
          </w:p>
          <w:p w:rsidR="00DB78E7" w:rsidRPr="00DB78E7" w:rsidRDefault="00DB78E7" w:rsidP="007B1945">
            <w:pPr>
              <w:spacing w:after="0" w:line="20" w:lineRule="atLeast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  <w:tc>
          <w:tcPr>
            <w:tcW w:w="102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"/>
                <w:szCs w:val="18"/>
                <w:lang w:eastAsia="tr-TR"/>
              </w:rPr>
            </w:pPr>
          </w:p>
        </w:tc>
      </w:tr>
      <w:tr w:rsidR="00BF4B7B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tbl>
            <w:tblPr>
              <w:tblStyle w:val="TabloKlavuzu"/>
              <w:tblW w:w="13310" w:type="dxa"/>
              <w:tblInd w:w="3606" w:type="dxa"/>
              <w:tblLook w:val="04A0" w:firstRow="1" w:lastRow="0" w:firstColumn="1" w:lastColumn="0" w:noHBand="0" w:noVBand="1"/>
            </w:tblPr>
            <w:tblGrid>
              <w:gridCol w:w="2958"/>
              <w:gridCol w:w="2603"/>
              <w:gridCol w:w="2441"/>
              <w:gridCol w:w="2321"/>
              <w:gridCol w:w="2987"/>
            </w:tblGrid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DB78E7">
                  <w:pPr>
                    <w:spacing w:line="20" w:lineRule="atLeast"/>
                    <w:ind w:left="355" w:hanging="355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İLÇELERİMİZ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SULU ARAZİ (Da.)</w:t>
                  </w:r>
                  <w:proofErr w:type="gramEnd"/>
                </w:p>
              </w:tc>
              <w:tc>
                <w:tcPr>
                  <w:tcW w:w="917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KURU ARAZİ (Da.)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DİKİLİ ARAZİ (Da.)</w:t>
                  </w:r>
                  <w:proofErr w:type="gramEnd"/>
                </w:p>
              </w:tc>
              <w:tc>
                <w:tcPr>
                  <w:tcW w:w="1122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ÖRTÜALTI ARAZİ (Da.)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ALUCRA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spacing w:line="20" w:lineRule="atLeast"/>
                    <w:jc w:val="center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spacing w:line="20" w:lineRule="atLeast"/>
                    <w:jc w:val="center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spacing w:line="20" w:lineRule="atLeast"/>
                    <w:jc w:val="center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spacing w:line="20" w:lineRule="atLeast"/>
                    <w:jc w:val="center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BULANCAK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ÇAMOLUK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ÇANAKÇI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DERELİ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DOĞANKENT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ESPİYE 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EYNESİL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GÖRELE 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GÜCE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KEŞAP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MERKEZ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PİRAZİZ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22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ŞEBİNKARAHİSAR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TİREBOLU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F4B7B" w:rsidRPr="00DB78E7" w:rsidTr="00E27417">
              <w:trPr>
                <w:trHeight w:val="453"/>
              </w:trPr>
              <w:tc>
                <w:tcPr>
                  <w:tcW w:w="1111" w:type="pct"/>
                </w:tcPr>
                <w:p w:rsidR="00BF4B7B" w:rsidRPr="00DB78E7" w:rsidRDefault="00BF4B7B" w:rsidP="007B1945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YAĞLIDERE</w:t>
                  </w:r>
                </w:p>
              </w:tc>
              <w:tc>
                <w:tcPr>
                  <w:tcW w:w="978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917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120</w:t>
                  </w:r>
                </w:p>
              </w:tc>
              <w:tc>
                <w:tcPr>
                  <w:tcW w:w="872" w:type="pct"/>
                </w:tcPr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122" w:type="pct"/>
                </w:tcPr>
                <w:p w:rsidR="00BF4B7B" w:rsidRDefault="00BF4B7B" w:rsidP="00BF4B7B">
                  <w:pPr>
                    <w:jc w:val="center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DB78E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3</w:t>
                  </w:r>
                </w:p>
                <w:p w:rsidR="00BF4B7B" w:rsidRPr="00DB78E7" w:rsidRDefault="00BF4B7B" w:rsidP="00BF4B7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</w:tr>
            <w:tr w:rsidR="00E27417" w:rsidRPr="00DB78E7" w:rsidTr="00E27417">
              <w:trPr>
                <w:trHeight w:val="1377"/>
              </w:trPr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E27417" w:rsidRDefault="00E27417" w:rsidP="00E27417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</w:p>
                <w:p w:rsidR="00E27417" w:rsidRDefault="00170973" w:rsidP="00E27417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E2741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NOT:   Mülkiyeti şahıslara </w:t>
                  </w:r>
                  <w:proofErr w:type="gramStart"/>
                  <w:r w:rsidR="00E2741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ait  ve</w:t>
                  </w:r>
                  <w:proofErr w:type="gramEnd"/>
                  <w:r w:rsidR="00E27417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 tapu kayıtlarında cinsi çayır, mera, ham toprak, harman yeri olan tarım arazisi TAR</w:t>
                  </w:r>
                  <w:r w:rsidR="00F537AF"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LA olarak değerlendirilir.</w:t>
                  </w:r>
                  <w:bookmarkStart w:id="0" w:name="_GoBack"/>
                  <w:bookmarkEnd w:id="0"/>
                </w:p>
                <w:p w:rsidR="00860EF3" w:rsidRDefault="00860EF3" w:rsidP="00E27417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</w:p>
                <w:p w:rsidR="00E27417" w:rsidRPr="00DB78E7" w:rsidRDefault="00E27417" w:rsidP="00E27417">
                  <w:pPr>
                    <w:spacing w:line="20" w:lineRule="atLeast"/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          Kavak, yöre ekolojisine uygun çok yıllık ağaç, ağaççık ve çalı </w:t>
                  </w:r>
                  <w:proofErr w:type="gramStart"/>
                  <w:r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>formundaki  bitkilerin</w:t>
                  </w:r>
                  <w:proofErr w:type="gramEnd"/>
                  <w:r>
                    <w:rPr>
                      <w:rFonts w:ascii="Arial Black" w:eastAsia="Times New Roman" w:hAnsi="Arial Black" w:cs="Times New Roman"/>
                      <w:i/>
                      <w:sz w:val="20"/>
                      <w:szCs w:val="20"/>
                      <w:lang w:eastAsia="tr-TR"/>
                    </w:rPr>
                    <w:t xml:space="preserve"> tarımı yapılan yerler ile koruluklar DİKİLİ tarım arazisi olarak değerlendirilir.</w:t>
                  </w:r>
                </w:p>
              </w:tc>
            </w:tr>
          </w:tbl>
          <w:p w:rsidR="00BF4B7B" w:rsidRPr="00DB78E7" w:rsidRDefault="00BF4B7B" w:rsidP="007B1945">
            <w:pPr>
              <w:spacing w:after="0" w:line="20" w:lineRule="atLeast"/>
              <w:rPr>
                <w:rFonts w:ascii="Arial Black" w:eastAsia="Times New Roman" w:hAnsi="Arial Black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2287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4B7B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BF4B7B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BF4B7B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  <w:p w:rsidR="00BF4B7B" w:rsidRPr="00AA3BE4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4B7B" w:rsidRPr="00AA3BE4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4B7B" w:rsidRPr="00AA3BE4" w:rsidRDefault="00BF4B7B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  <w:t>N</w:t>
            </w: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BF4B7B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  <w:lastRenderedPageBreak/>
              <w:t>N</w:t>
            </w: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DB78E7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B78E7" w:rsidRPr="00AA3BE4" w:rsidTr="00BF4B7B">
        <w:trPr>
          <w:gridAfter w:val="1"/>
          <w:wAfter w:w="305" w:type="dxa"/>
          <w:trHeight w:val="20"/>
          <w:jc w:val="center"/>
        </w:trPr>
        <w:tc>
          <w:tcPr>
            <w:tcW w:w="16595" w:type="dxa"/>
            <w:noWrap/>
            <w:vAlign w:val="bottom"/>
          </w:tcPr>
          <w:p w:rsidR="00DB78E7" w:rsidRPr="00AA3BE4" w:rsidRDefault="00DB78E7" w:rsidP="007B1945">
            <w:pPr>
              <w:spacing w:after="0" w:line="20" w:lineRule="atLeast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B78E7" w:rsidRPr="00AA3BE4" w:rsidRDefault="00DB78E7" w:rsidP="007B1945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</w:tbl>
    <w:p w:rsidR="00B1232C" w:rsidRDefault="00B1232C"/>
    <w:sectPr w:rsidR="00B1232C" w:rsidSect="00BF4B7B">
      <w:pgSz w:w="16838" w:h="11906" w:orient="landscape"/>
      <w:pgMar w:top="454" w:right="340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61" w:rsidRDefault="00E86A61" w:rsidP="00BF4B7B">
      <w:pPr>
        <w:spacing w:after="0" w:line="240" w:lineRule="auto"/>
      </w:pPr>
      <w:r>
        <w:separator/>
      </w:r>
    </w:p>
  </w:endnote>
  <w:endnote w:type="continuationSeparator" w:id="0">
    <w:p w:rsidR="00E86A61" w:rsidRDefault="00E86A61" w:rsidP="00BF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61" w:rsidRDefault="00E86A61" w:rsidP="00BF4B7B">
      <w:pPr>
        <w:spacing w:after="0" w:line="240" w:lineRule="auto"/>
      </w:pPr>
      <w:r>
        <w:separator/>
      </w:r>
    </w:p>
  </w:footnote>
  <w:footnote w:type="continuationSeparator" w:id="0">
    <w:p w:rsidR="00E86A61" w:rsidRDefault="00E86A61" w:rsidP="00BF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7"/>
    <w:rsid w:val="00170973"/>
    <w:rsid w:val="0030267D"/>
    <w:rsid w:val="00817743"/>
    <w:rsid w:val="00860EF3"/>
    <w:rsid w:val="00B1232C"/>
    <w:rsid w:val="00BF4B7B"/>
    <w:rsid w:val="00DB78E7"/>
    <w:rsid w:val="00E27417"/>
    <w:rsid w:val="00E86A61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B7B"/>
  </w:style>
  <w:style w:type="paragraph" w:styleId="Altbilgi">
    <w:name w:val="footer"/>
    <w:basedOn w:val="Normal"/>
    <w:link w:val="AltbilgiChar"/>
    <w:uiPriority w:val="99"/>
    <w:unhideWhenUsed/>
    <w:rsid w:val="00BF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B7B"/>
  </w:style>
  <w:style w:type="paragraph" w:styleId="Altbilgi">
    <w:name w:val="footer"/>
    <w:basedOn w:val="Normal"/>
    <w:link w:val="AltbilgiChar"/>
    <w:uiPriority w:val="99"/>
    <w:unhideWhenUsed/>
    <w:rsid w:val="00BF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526D7-478E-4EBF-9304-7D0755B66296}"/>
</file>

<file path=customXml/itemProps2.xml><?xml version="1.0" encoding="utf-8"?>
<ds:datastoreItem xmlns:ds="http://schemas.openxmlformats.org/officeDocument/2006/customXml" ds:itemID="{AF0CB47D-5ED8-488D-96CD-C5284B94A9B8}"/>
</file>

<file path=customXml/itemProps3.xml><?xml version="1.0" encoding="utf-8"?>
<ds:datastoreItem xmlns:ds="http://schemas.openxmlformats.org/officeDocument/2006/customXml" ds:itemID="{BFD51383-06B7-46D8-A17E-2945B4772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2015-05-04T08:01:00Z</dcterms:created>
  <dcterms:modified xsi:type="dcterms:W3CDTF">2015-05-05T06:13:00Z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